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B47C3" w14:textId="62E57325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12</w:t>
      </w:r>
      <w:r w:rsidR="00121196">
        <w:rPr>
          <w:rFonts w:cs="Arial"/>
          <w:sz w:val="24"/>
          <w:szCs w:val="24"/>
        </w:rPr>
        <w:t>bis</w:t>
      </w:r>
      <w:r w:rsidRPr="00E13633">
        <w:rPr>
          <w:rFonts w:cs="Arial"/>
          <w:sz w:val="24"/>
          <w:szCs w:val="24"/>
        </w:rPr>
        <w:tab/>
        <w:t>R4-2</w:t>
      </w:r>
      <w:r w:rsidR="0047682E">
        <w:rPr>
          <w:rFonts w:cs="Arial"/>
          <w:sz w:val="24"/>
          <w:szCs w:val="24"/>
        </w:rPr>
        <w:t>4</w:t>
      </w:r>
      <w:r w:rsidR="00517D13">
        <w:rPr>
          <w:rFonts w:cs="Arial"/>
          <w:sz w:val="24"/>
          <w:szCs w:val="24"/>
        </w:rPr>
        <w:t>1</w:t>
      </w:r>
      <w:r w:rsidR="00121196">
        <w:rPr>
          <w:rFonts w:cs="Arial"/>
          <w:sz w:val="24"/>
          <w:szCs w:val="24"/>
        </w:rPr>
        <w:t>5518</w:t>
      </w:r>
    </w:p>
    <w:p w14:paraId="4F0361B1" w14:textId="77777777" w:rsidR="00121196" w:rsidRPr="0052514D" w:rsidRDefault="00121196" w:rsidP="001211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A01738">
        <w:rPr>
          <w:rFonts w:cs="Arial"/>
          <w:sz w:val="24"/>
          <w:szCs w:val="24"/>
          <w:lang w:eastAsia="zh-CN"/>
        </w:rPr>
        <w:t>Hefei,</w:t>
      </w:r>
      <w:r>
        <w:rPr>
          <w:rFonts w:cs="Arial"/>
          <w:sz w:val="24"/>
          <w:szCs w:val="24"/>
          <w:lang w:eastAsia="zh-CN"/>
        </w:rPr>
        <w:t xml:space="preserve"> Anhui,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China, 14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 w:rsidRPr="00A01738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October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5424C4CD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121196" w:rsidRPr="00121196">
        <w:rPr>
          <w:rFonts w:ascii="Arial" w:hAnsi="Arial" w:cs="Arial"/>
          <w:bCs/>
          <w:lang w:val="en-US"/>
        </w:rPr>
        <w:t>LS on freq</w:t>
      </w:r>
      <w:r w:rsidR="00121196">
        <w:rPr>
          <w:rFonts w:ascii="Arial" w:hAnsi="Arial" w:cs="Arial"/>
          <w:bCs/>
          <w:lang w:val="en-US"/>
        </w:rPr>
        <w:t>ue</w:t>
      </w:r>
      <w:r w:rsidR="00121196" w:rsidRPr="00121196">
        <w:rPr>
          <w:rFonts w:ascii="Arial" w:hAnsi="Arial" w:cs="Arial"/>
          <w:bCs/>
          <w:lang w:val="en-US"/>
        </w:rPr>
        <w:t>ncy separation for type 4 UE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317C5DF5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7682E"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72446F25" w14:textId="5022EB92" w:rsidR="00121196" w:rsidRPr="00121196" w:rsidRDefault="00B97703" w:rsidP="0012119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CN"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  </w:t>
      </w:r>
      <w:hyperlink r:id="rId10" w:history="1">
        <w:r w:rsidR="00121196" w:rsidRPr="00121196">
          <w:rPr>
            <w:rFonts w:ascii="Arial" w:hAnsi="Arial" w:cs="Arial"/>
            <w:bCs/>
            <w:lang w:val="en-US"/>
          </w:rPr>
          <w:t>NonCol_intraB_ENDC_NR_CA_Ph2-Core</w:t>
        </w:r>
      </w:hyperlink>
    </w:p>
    <w:p w14:paraId="548C124F" w14:textId="08DB582D" w:rsidR="00B97703" w:rsidRPr="00121196" w:rsidRDefault="00B97703">
      <w:pPr>
        <w:spacing w:after="60"/>
        <w:ind w:left="1985" w:hanging="1985"/>
        <w:rPr>
          <w:rFonts w:ascii="Arial" w:hAnsi="Arial" w:cs="Arial"/>
          <w:lang w:val="en-CN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46E1F2B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proofErr w:type="spellStart"/>
      <w:r w:rsidR="0047682E">
        <w:rPr>
          <w:rFonts w:ascii="Arial" w:hAnsi="Arial" w:cs="Arial"/>
          <w:b/>
          <w:bCs/>
          <w:lang w:val="en-US"/>
        </w:rPr>
        <w:t>Yuexia</w:t>
      </w:r>
      <w:proofErr w:type="spellEnd"/>
      <w:r w:rsidR="0047682E">
        <w:rPr>
          <w:rFonts w:ascii="Arial" w:hAnsi="Arial" w:cs="Arial"/>
          <w:b/>
          <w:bCs/>
          <w:lang w:val="en-US"/>
        </w:rPr>
        <w:t xml:space="preserve"> Song, </w:t>
      </w:r>
      <w:hyperlink r:id="rId11" w:history="1">
        <w:r w:rsidR="0047682E" w:rsidRPr="00A34A8E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5386520" w14:textId="41517612" w:rsidR="00D83C0B" w:rsidRPr="00D83C0B" w:rsidRDefault="00604AD3" w:rsidP="00D83C0B">
      <w:pPr>
        <w:jc w:val="both"/>
        <w:rPr>
          <w:rFonts w:ascii="Arial" w:hAnsi="Arial" w:cs="Arial"/>
          <w:i/>
          <w:lang w:val="en-US" w:eastAsia="zh-CN"/>
        </w:rPr>
      </w:pPr>
      <w:r w:rsidRPr="00D83C0B">
        <w:rPr>
          <w:rFonts w:ascii="Arial" w:hAnsi="Arial" w:cs="Arial"/>
          <w:lang w:val="en-US"/>
        </w:rPr>
        <w:t xml:space="preserve">RAN4 has </w:t>
      </w:r>
      <w:r w:rsidR="0047682E">
        <w:rPr>
          <w:rFonts w:ascii="Arial" w:hAnsi="Arial" w:cs="Arial"/>
          <w:lang w:val="en-US"/>
        </w:rPr>
        <w:t>concluded</w:t>
      </w:r>
      <w:r w:rsidRPr="00D83C0B">
        <w:rPr>
          <w:rFonts w:ascii="Arial" w:hAnsi="Arial" w:cs="Arial"/>
          <w:lang w:val="en-US"/>
        </w:rPr>
        <w:t xml:space="preserve"> the specification </w:t>
      </w:r>
      <w:r w:rsidR="0047682E">
        <w:rPr>
          <w:rFonts w:ascii="Arial" w:hAnsi="Arial" w:cs="Arial"/>
          <w:lang w:val="en-US"/>
        </w:rPr>
        <w:t>impact</w:t>
      </w:r>
      <w:r w:rsidRPr="00D83C0B">
        <w:rPr>
          <w:rFonts w:ascii="Arial" w:hAnsi="Arial" w:cs="Arial"/>
          <w:lang w:val="en-US"/>
        </w:rPr>
        <w:t xml:space="preserve"> for R1</w:t>
      </w:r>
      <w:r w:rsidR="0047682E">
        <w:rPr>
          <w:rFonts w:ascii="Arial" w:hAnsi="Arial" w:cs="Arial"/>
          <w:lang w:val="en-US"/>
        </w:rPr>
        <w:t>9</w:t>
      </w:r>
      <w:r w:rsidR="00D83C0B" w:rsidRPr="00D83C0B">
        <w:rPr>
          <w:rFonts w:ascii="Arial" w:hAnsi="Arial" w:cs="Arial"/>
          <w:lang w:val="en-US"/>
        </w:rPr>
        <w:t xml:space="preserve"> WI on</w:t>
      </w:r>
      <w:r w:rsidR="0047682E" w:rsidRPr="0047682E">
        <w:rPr>
          <w:rFonts w:ascii="Arial" w:hAnsi="Arial" w:cs="Arial"/>
          <w:lang w:val="en-US"/>
        </w:rPr>
        <w:t xml:space="preserve"> </w:t>
      </w:r>
      <w:r w:rsidR="0047682E">
        <w:rPr>
          <w:rFonts w:ascii="Arial" w:hAnsi="Arial" w:cs="Arial"/>
          <w:lang w:val="en-US"/>
        </w:rPr>
        <w:t>s</w:t>
      </w:r>
      <w:r w:rsidR="0047682E" w:rsidRPr="0047682E">
        <w:rPr>
          <w:rFonts w:ascii="Arial" w:hAnsi="Arial" w:cs="Arial"/>
          <w:lang w:val="en-US"/>
        </w:rPr>
        <w:t>upport of intra-band non-collocated EN-DC/NR-CA deployment Phase2: new receiver type(s)</w:t>
      </w:r>
      <w:r w:rsidR="0063143D" w:rsidRPr="00D83C0B">
        <w:rPr>
          <w:rFonts w:ascii="Arial" w:hAnsi="Arial" w:cs="Arial"/>
          <w:lang w:val="en-US"/>
        </w:rPr>
        <w:t xml:space="preserve">. </w:t>
      </w:r>
      <w:r w:rsidRPr="00D83C0B">
        <w:rPr>
          <w:rFonts w:ascii="Arial" w:hAnsi="Arial" w:cs="Arial"/>
          <w:lang w:val="en-US"/>
        </w:rPr>
        <w:t xml:space="preserve">Power imbalance </w:t>
      </w:r>
      <w:r w:rsidR="0063143D" w:rsidRPr="00D83C0B">
        <w:rPr>
          <w:rFonts w:ascii="Arial" w:hAnsi="Arial" w:cs="Arial"/>
          <w:lang w:val="en-US"/>
        </w:rPr>
        <w:t xml:space="preserve">requirement </w:t>
      </w:r>
      <w:r w:rsidR="0047682E">
        <w:rPr>
          <w:rFonts w:ascii="Arial" w:hAnsi="Arial" w:cs="Arial"/>
          <w:lang w:val="en-US"/>
        </w:rPr>
        <w:t>will be</w:t>
      </w:r>
      <w:r w:rsidRPr="00D83C0B">
        <w:rPr>
          <w:rFonts w:ascii="Arial" w:hAnsi="Arial" w:cs="Arial"/>
          <w:lang w:val="en-US"/>
        </w:rPr>
        <w:t xml:space="preserve"> specified</w:t>
      </w:r>
      <w:r w:rsidR="0063143D" w:rsidRPr="00D83C0B">
        <w:rPr>
          <w:rFonts w:ascii="Arial" w:hAnsi="Arial" w:cs="Arial"/>
          <w:lang w:val="en-US"/>
        </w:rPr>
        <w:t xml:space="preserve"> in </w:t>
      </w:r>
      <w:r w:rsidR="00DD52C9" w:rsidRPr="00D83C0B">
        <w:rPr>
          <w:rFonts w:ascii="Arial" w:hAnsi="Arial" w:cs="Arial"/>
          <w:lang w:val="en-US"/>
        </w:rPr>
        <w:t xml:space="preserve">38.101-1 section </w:t>
      </w:r>
      <w:r w:rsidR="0063143D" w:rsidRPr="00D83C0B">
        <w:rPr>
          <w:rFonts w:ascii="Arial" w:hAnsi="Arial" w:cs="Arial"/>
          <w:lang w:val="en-US"/>
        </w:rPr>
        <w:t xml:space="preserve">7.10A </w:t>
      </w:r>
      <w:r w:rsidR="00DD52C9" w:rsidRPr="00D83C0B">
        <w:rPr>
          <w:rFonts w:ascii="Arial" w:hAnsi="Arial" w:cs="Arial"/>
          <w:lang w:val="en-US"/>
        </w:rPr>
        <w:t xml:space="preserve">for </w:t>
      </w:r>
      <w:r w:rsidR="00D83C0B" w:rsidRPr="00D83C0B">
        <w:rPr>
          <w:rFonts w:ascii="Arial" w:hAnsi="Arial" w:cs="Arial"/>
          <w:lang w:val="en-US"/>
        </w:rPr>
        <w:t xml:space="preserve">UE indicating </w:t>
      </w:r>
      <w:r w:rsidR="00AC3114">
        <w:rPr>
          <w:rFonts w:ascii="Arial" w:hAnsi="Arial" w:cs="Arial"/>
          <w:lang w:val="en-US"/>
        </w:rPr>
        <w:t>[</w:t>
      </w:r>
      <w:r w:rsidR="0047682E">
        <w:rPr>
          <w:rFonts w:ascii="Arial" w:hAnsi="Arial" w:cs="Arial"/>
          <w:lang w:val="en-US"/>
        </w:rPr>
        <w:t xml:space="preserve">new </w:t>
      </w:r>
      <w:r w:rsidR="0047682E">
        <w:rPr>
          <w:rFonts w:ascii="Arial" w:hAnsi="Arial" w:cs="Arial"/>
          <w:i/>
          <w:lang w:val="en-US" w:eastAsia="zh-CN"/>
        </w:rPr>
        <w:t>UE capability for NR CA</w:t>
      </w:r>
      <w:r w:rsidR="00AC3114">
        <w:rPr>
          <w:rFonts w:ascii="Arial" w:hAnsi="Arial" w:cs="Arial"/>
          <w:iCs/>
          <w:lang w:val="en-US" w:eastAsia="zh-CN"/>
        </w:rPr>
        <w:t>]</w:t>
      </w:r>
      <w:r w:rsidR="00D83C0B" w:rsidRPr="00D83C0B">
        <w:rPr>
          <w:rFonts w:ascii="Arial" w:hAnsi="Arial" w:cs="Arial"/>
          <w:i/>
          <w:lang w:val="en-US" w:eastAsia="zh-CN"/>
        </w:rPr>
        <w:t xml:space="preserve"> </w:t>
      </w:r>
      <w:r w:rsidR="00D83C0B" w:rsidRPr="00D83C0B">
        <w:rPr>
          <w:rFonts w:ascii="Arial" w:hAnsi="Arial" w:cs="Arial"/>
          <w:iCs/>
          <w:lang w:val="en-US" w:eastAsia="zh-CN"/>
        </w:rPr>
        <w:t>and in 38.101-3 section 7.10</w:t>
      </w:r>
      <w:r w:rsidR="00AC3114">
        <w:rPr>
          <w:rFonts w:ascii="Arial" w:hAnsi="Arial" w:cs="Arial"/>
          <w:iCs/>
          <w:lang w:val="en-US" w:eastAsia="zh-CN"/>
        </w:rPr>
        <w:t>B</w:t>
      </w:r>
      <w:r w:rsidR="00D83C0B" w:rsidRPr="00D83C0B">
        <w:rPr>
          <w:rFonts w:ascii="Arial" w:hAnsi="Arial" w:cs="Arial"/>
          <w:iCs/>
          <w:lang w:val="en-US" w:eastAsia="zh-CN"/>
        </w:rPr>
        <w:t xml:space="preserve"> for UE indicating</w:t>
      </w:r>
      <w:r w:rsidR="00D83C0B" w:rsidRPr="0047682E">
        <w:rPr>
          <w:rFonts w:ascii="Arial" w:hAnsi="Arial" w:cs="Arial"/>
          <w:iCs/>
          <w:lang w:val="en-US" w:eastAsia="zh-CN"/>
        </w:rPr>
        <w:t xml:space="preserve"> </w:t>
      </w:r>
      <w:r w:rsidR="0047682E" w:rsidRPr="0047682E">
        <w:rPr>
          <w:rFonts w:ascii="Arial" w:hAnsi="Arial" w:cs="Arial"/>
          <w:iCs/>
          <w:lang w:val="en-US" w:eastAsia="zh-CN"/>
        </w:rPr>
        <w:t>[</w:t>
      </w:r>
      <w:r w:rsidR="0047682E" w:rsidRPr="0047682E">
        <w:rPr>
          <w:rFonts w:ascii="Arial" w:hAnsi="Arial" w:cs="Arial"/>
          <w:i/>
          <w:lang w:val="en-US" w:eastAsia="zh-CN"/>
        </w:rPr>
        <w:t>new UE capability for EN-DC</w:t>
      </w:r>
      <w:r w:rsidR="0047682E" w:rsidRPr="0047682E">
        <w:rPr>
          <w:rFonts w:ascii="Arial" w:hAnsi="Arial" w:cs="Arial"/>
          <w:iCs/>
          <w:lang w:val="en-US" w:eastAsia="zh-CN"/>
        </w:rPr>
        <w:t>]</w:t>
      </w:r>
      <w:r w:rsidR="00D83C0B" w:rsidRPr="0047682E">
        <w:rPr>
          <w:rFonts w:ascii="Arial" w:hAnsi="Arial" w:cs="Arial"/>
          <w:iCs/>
          <w:lang w:val="en-US" w:eastAsia="zh-CN"/>
        </w:rPr>
        <w:t>.</w:t>
      </w:r>
    </w:p>
    <w:p w14:paraId="589A3EC4" w14:textId="6D2B6129" w:rsidR="00B57F60" w:rsidRDefault="00D83C0B" w:rsidP="00D83C0B">
      <w:pPr>
        <w:jc w:val="both"/>
        <w:rPr>
          <w:rFonts w:ascii="Arial" w:hAnsi="Arial" w:cs="Arial"/>
          <w:iCs/>
          <w:lang w:val="en-US" w:eastAsia="zh-CN"/>
        </w:rPr>
      </w:pPr>
      <w:r w:rsidRPr="00D83C0B">
        <w:rPr>
          <w:rFonts w:ascii="Arial" w:hAnsi="Arial" w:cs="Arial"/>
          <w:iCs/>
          <w:lang w:val="en-US" w:eastAsia="zh-CN"/>
        </w:rPr>
        <w:t xml:space="preserve">RAN4 agreed that </w:t>
      </w:r>
      <w:r w:rsidR="00B57F60">
        <w:rPr>
          <w:rFonts w:ascii="Arial" w:hAnsi="Arial" w:cs="Arial"/>
          <w:iCs/>
          <w:lang w:val="en-US" w:eastAsia="zh-CN"/>
        </w:rPr>
        <w:t xml:space="preserve">the following test condition should be introduced in the corresponding conformance test </w:t>
      </w:r>
      <w:r w:rsidR="0047682E">
        <w:rPr>
          <w:rFonts w:ascii="Arial" w:hAnsi="Arial" w:cs="Arial"/>
          <w:iCs/>
          <w:lang w:val="en-US" w:eastAsia="zh-CN"/>
        </w:rPr>
        <w:t>case for both type of UEs</w:t>
      </w:r>
      <w:r w:rsidR="004316DE">
        <w:rPr>
          <w:rFonts w:ascii="Arial" w:hAnsi="Arial" w:cs="Arial"/>
          <w:iCs/>
          <w:lang w:val="en-US" w:eastAsia="zh-CN"/>
        </w:rPr>
        <w:t>.</w:t>
      </w:r>
    </w:p>
    <w:p w14:paraId="616F5362" w14:textId="57669C7A" w:rsidR="001A7046" w:rsidRPr="004316DE" w:rsidRDefault="00B57F60" w:rsidP="004316DE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i/>
          <w:lang w:val="en-US" w:eastAsia="zh-CN"/>
        </w:rPr>
      </w:pPr>
      <w:proofErr w:type="spellStart"/>
      <w:r w:rsidRPr="004316DE">
        <w:rPr>
          <w:rFonts w:ascii="Arial" w:eastAsia="Yu Mincho" w:hAnsi="Arial" w:cs="Arial"/>
          <w:i/>
          <w:szCs w:val="24"/>
          <w:lang w:eastAsia="ja-JP"/>
        </w:rPr>
        <w:t>C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enter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of </w:t>
      </w:r>
      <w:proofErr w:type="spellStart"/>
      <w:r w:rsidR="00D83C0B" w:rsidRPr="004316DE">
        <w:rPr>
          <w:rFonts w:ascii="Arial" w:eastAsia="Yu Mincho" w:hAnsi="Arial" w:cs="Arial"/>
          <w:i/>
          <w:szCs w:val="24"/>
          <w:lang w:eastAsia="ja-JP"/>
        </w:rPr>
        <w:t>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relative to edge of 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wanted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is assumed to be at least 80MHz+BW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/2 away from the edge of the wanted CC in </w:t>
      </w:r>
      <w:r>
        <w:rPr>
          <w:rFonts w:ascii="Arial" w:eastAsia="Yu Mincho" w:hAnsi="Arial" w:cs="Arial"/>
          <w:i/>
          <w:szCs w:val="24"/>
          <w:lang w:eastAsia="ja-JP"/>
        </w:rPr>
        <w:t>R18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BE16417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 xml:space="preserve">RAN4 respectfully asks RAN5 to consider </w:t>
      </w:r>
      <w:r w:rsidR="00D83C0B">
        <w:rPr>
          <w:rFonts w:ascii="Arial" w:hAnsi="Arial" w:cs="Arial"/>
          <w:lang w:val="en-US"/>
        </w:rPr>
        <w:t>the agreed test condition in their future specification work.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39EE8465" w:rsidR="00BB0C37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13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47682E">
        <w:rPr>
          <w:rFonts w:ascii="Arial" w:hAnsi="Arial" w:cs="Arial"/>
          <w:bCs/>
          <w:lang w:val="en-US"/>
        </w:rPr>
        <w:t>18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7682E">
        <w:rPr>
          <w:rFonts w:ascii="Arial" w:hAnsi="Arial" w:cs="Arial"/>
          <w:bCs/>
          <w:color w:val="000000"/>
          <w:lang w:val="en-US"/>
        </w:rPr>
        <w:t>22</w:t>
      </w:r>
      <w:r w:rsidR="0047682E" w:rsidRPr="00C04FE4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7682E">
        <w:rPr>
          <w:rFonts w:ascii="Arial" w:hAnsi="Arial" w:cs="Arial"/>
          <w:bCs/>
          <w:color w:val="000000"/>
          <w:lang w:val="en-US"/>
        </w:rPr>
        <w:t>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47682E">
        <w:rPr>
          <w:rFonts w:ascii="Arial" w:hAnsi="Arial" w:cs="Arial"/>
          <w:bCs/>
          <w:color w:val="000000"/>
          <w:lang w:val="en-US"/>
        </w:rPr>
        <w:t>Orlando</w:t>
      </w:r>
      <w:r w:rsidR="008340A3">
        <w:rPr>
          <w:rFonts w:ascii="Arial" w:hAnsi="Arial" w:cs="Arial"/>
          <w:bCs/>
          <w:color w:val="000000"/>
          <w:lang w:val="en-US"/>
        </w:rPr>
        <w:t>, US</w:t>
      </w:r>
    </w:p>
    <w:p w14:paraId="7260DC29" w14:textId="2CE99138" w:rsidR="00121196" w:rsidRDefault="00121196" w:rsidP="00121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 xml:space="preserve">                </w:t>
      </w:r>
      <w:r>
        <w:rPr>
          <w:rFonts w:ascii="Arial" w:hAnsi="Arial" w:cs="Arial"/>
          <w:bCs/>
          <w:lang w:val="en-US"/>
        </w:rPr>
        <w:t>17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proofErr w:type="gramStart"/>
      <w:r>
        <w:rPr>
          <w:rFonts w:ascii="Arial" w:hAnsi="Arial" w:cs="Arial"/>
          <w:bCs/>
          <w:color w:val="000000"/>
          <w:lang w:val="en-US"/>
        </w:rPr>
        <w:t>2</w:t>
      </w:r>
      <w:r>
        <w:rPr>
          <w:rFonts w:ascii="Arial" w:hAnsi="Arial" w:cs="Arial"/>
          <w:bCs/>
          <w:color w:val="000000"/>
          <w:lang w:val="en-US"/>
        </w:rPr>
        <w:t>1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Nov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</w:t>
      </w:r>
      <w:r>
        <w:rPr>
          <w:rFonts w:ascii="Arial" w:hAnsi="Arial" w:cs="Arial"/>
          <w:bCs/>
          <w:color w:val="000000"/>
          <w:lang w:val="en-US"/>
        </w:rPr>
        <w:t xml:space="preserve">, </w:t>
      </w:r>
      <w:r>
        <w:rPr>
          <w:rFonts w:ascii="Arial" w:hAnsi="Arial" w:cs="Arial"/>
          <w:bCs/>
          <w:color w:val="000000"/>
          <w:lang w:val="en-US"/>
        </w:rPr>
        <w:t>Greece</w:t>
      </w:r>
    </w:p>
    <w:p w14:paraId="640DD284" w14:textId="77777777" w:rsidR="00121196" w:rsidRPr="008E647C" w:rsidRDefault="00121196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1A102" w14:textId="77777777" w:rsidR="00A669A8" w:rsidRDefault="00A669A8">
      <w:pPr>
        <w:spacing w:after="0"/>
      </w:pPr>
      <w:r>
        <w:separator/>
      </w:r>
    </w:p>
  </w:endnote>
  <w:endnote w:type="continuationSeparator" w:id="0">
    <w:p w14:paraId="450C039B" w14:textId="77777777" w:rsidR="00A669A8" w:rsidRDefault="00A669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DE22E" w14:textId="77777777" w:rsidR="00A669A8" w:rsidRDefault="00A669A8">
      <w:pPr>
        <w:spacing w:after="0"/>
      </w:pPr>
      <w:r>
        <w:separator/>
      </w:r>
    </w:p>
  </w:footnote>
  <w:footnote w:type="continuationSeparator" w:id="0">
    <w:p w14:paraId="2B3167BC" w14:textId="77777777" w:rsidR="00A669A8" w:rsidRDefault="00A669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1"/>
  </w:num>
  <w:num w:numId="3" w16cid:durableId="1740521832">
    <w:abstractNumId w:val="14"/>
  </w:num>
  <w:num w:numId="4" w16cid:durableId="149178666">
    <w:abstractNumId w:val="8"/>
  </w:num>
  <w:num w:numId="5" w16cid:durableId="2046054804">
    <w:abstractNumId w:val="13"/>
  </w:num>
  <w:num w:numId="6" w16cid:durableId="1741832285">
    <w:abstractNumId w:val="7"/>
  </w:num>
  <w:num w:numId="7" w16cid:durableId="1972323562">
    <w:abstractNumId w:val="15"/>
  </w:num>
  <w:num w:numId="8" w16cid:durableId="20324864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7"/>
  </w:num>
  <w:num w:numId="13" w16cid:durableId="1867907528">
    <w:abstractNumId w:val="7"/>
  </w:num>
  <w:num w:numId="14" w16cid:durableId="1526406787">
    <w:abstractNumId w:val="6"/>
  </w:num>
  <w:num w:numId="15" w16cid:durableId="111362644">
    <w:abstractNumId w:val="18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10"/>
  </w:num>
  <w:num w:numId="21" w16cid:durableId="1520192338">
    <w:abstractNumId w:val="19"/>
  </w:num>
  <w:num w:numId="22" w16cid:durableId="845169490">
    <w:abstractNumId w:val="22"/>
  </w:num>
  <w:num w:numId="23" w16cid:durableId="1659067088">
    <w:abstractNumId w:val="20"/>
  </w:num>
  <w:num w:numId="24" w16cid:durableId="1728139967">
    <w:abstractNumId w:val="2"/>
  </w:num>
  <w:num w:numId="25" w16cid:durableId="1262954363">
    <w:abstractNumId w:val="25"/>
  </w:num>
  <w:num w:numId="26" w16cid:durableId="1583370615">
    <w:abstractNumId w:val="9"/>
  </w:num>
  <w:num w:numId="27" w16cid:durableId="1629553368">
    <w:abstractNumId w:val="1"/>
  </w:num>
  <w:num w:numId="28" w16cid:durableId="820657745">
    <w:abstractNumId w:val="24"/>
  </w:num>
  <w:num w:numId="29" w16cid:durableId="29648963">
    <w:abstractNumId w:val="5"/>
  </w:num>
  <w:num w:numId="30" w16cid:durableId="93605937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07B9"/>
    <w:rsid w:val="000F6242"/>
    <w:rsid w:val="00104A20"/>
    <w:rsid w:val="00121196"/>
    <w:rsid w:val="00123671"/>
    <w:rsid w:val="00127931"/>
    <w:rsid w:val="00133193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20005B"/>
    <w:rsid w:val="00207F7F"/>
    <w:rsid w:val="00225B01"/>
    <w:rsid w:val="00233BFE"/>
    <w:rsid w:val="0024401A"/>
    <w:rsid w:val="002509B1"/>
    <w:rsid w:val="002816D2"/>
    <w:rsid w:val="00294840"/>
    <w:rsid w:val="002A0AFC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BAD"/>
    <w:rsid w:val="003F5799"/>
    <w:rsid w:val="003F710C"/>
    <w:rsid w:val="00400B3C"/>
    <w:rsid w:val="00416F5B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877F9"/>
    <w:rsid w:val="0099581A"/>
    <w:rsid w:val="0099764C"/>
    <w:rsid w:val="009B67B5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21FAC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uexia.Song@Apple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103108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5</cp:revision>
  <cp:lastPrinted>2002-04-23T07:10:00Z</cp:lastPrinted>
  <dcterms:created xsi:type="dcterms:W3CDTF">2024-07-05T15:10:00Z</dcterms:created>
  <dcterms:modified xsi:type="dcterms:W3CDTF">2024-10-05T10:47:00Z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